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26" w:rsidRPr="00376826" w:rsidRDefault="00376826" w:rsidP="0037682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Кам’янець-Подільський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Огієнка</w:t>
      </w:r>
      <w:proofErr w:type="spellEnd"/>
    </w:p>
    <w:p w:rsidR="00376826" w:rsidRPr="00376826" w:rsidRDefault="00376826" w:rsidP="0037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Історичний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</w:p>
    <w:p w:rsidR="00376826" w:rsidRPr="00376826" w:rsidRDefault="00376826" w:rsidP="00376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2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всесвітньої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історії</w:t>
      </w:r>
      <w:proofErr w:type="spellEnd"/>
    </w:p>
    <w:p w:rsidR="00376826" w:rsidRPr="00376826" w:rsidRDefault="00376826" w:rsidP="00376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17F" w:rsidRPr="00376826" w:rsidRDefault="00376826" w:rsidP="003768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82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376826">
        <w:rPr>
          <w:rFonts w:ascii="Times New Roman" w:hAnsi="Times New Roman" w:cs="Times New Roman"/>
          <w:b/>
          <w:sz w:val="28"/>
          <w:szCs w:val="28"/>
        </w:rPr>
        <w:t xml:space="preserve"> про курс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7760"/>
      </w:tblGrid>
      <w:tr w:rsidR="00376826" w:rsidRPr="00376826" w:rsidTr="00376826">
        <w:tc>
          <w:tcPr>
            <w:tcW w:w="1062" w:type="pct"/>
          </w:tcPr>
          <w:p w:rsidR="00376826" w:rsidRPr="00376826" w:rsidRDefault="00376826" w:rsidP="00376826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Назва</w:t>
            </w:r>
            <w:proofErr w:type="spellEnd"/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курсу</w:t>
            </w:r>
            <w:proofErr w:type="spellEnd"/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,</w:t>
            </w:r>
          </w:p>
          <w:p w:rsidR="00376826" w:rsidRPr="00376826" w:rsidRDefault="00376826" w:rsidP="00376826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мова</w:t>
            </w:r>
            <w:proofErr w:type="spellEnd"/>
          </w:p>
          <w:p w:rsidR="00376826" w:rsidRPr="00376826" w:rsidRDefault="00376826" w:rsidP="00376826">
            <w:pPr>
              <w:pStyle w:val="a3"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викладання</w:t>
            </w:r>
            <w:proofErr w:type="spellEnd"/>
          </w:p>
        </w:tc>
        <w:tc>
          <w:tcPr>
            <w:tcW w:w="3938" w:type="pct"/>
          </w:tcPr>
          <w:p w:rsidR="00376826" w:rsidRPr="00376826" w:rsidRDefault="00376826" w:rsidP="00376826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Дистанційна освіта </w:t>
            </w:r>
            <w:r w:rsidR="00BD2A9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 системі підготовки вчителя історії</w:t>
            </w:r>
          </w:p>
          <w:p w:rsidR="00376826" w:rsidRPr="00376826" w:rsidRDefault="00376826" w:rsidP="0037682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768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 викладання</w:t>
            </w:r>
          </w:p>
        </w:tc>
      </w:tr>
      <w:tr w:rsidR="00376826" w:rsidRPr="007E3F57" w:rsidTr="00376826">
        <w:trPr>
          <w:trHeight w:val="677"/>
        </w:trPr>
        <w:tc>
          <w:tcPr>
            <w:tcW w:w="1062" w:type="pct"/>
          </w:tcPr>
          <w:p w:rsidR="00376826" w:rsidRPr="00376826" w:rsidRDefault="00376826" w:rsidP="003768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3938" w:type="pct"/>
          </w:tcPr>
          <w:p w:rsidR="00376826" w:rsidRPr="00376826" w:rsidRDefault="00376826" w:rsidP="003768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Пігович</w:t>
            </w:r>
            <w:proofErr w:type="spellEnd"/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Ірина Олексіївна,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завідувач навчальної лабораторії «Дидактика історії» кафедри всесвітньої історії</w:t>
            </w:r>
          </w:p>
        </w:tc>
      </w:tr>
      <w:tr w:rsidR="00376826" w:rsidRPr="00376826" w:rsidTr="00376826">
        <w:trPr>
          <w:trHeight w:val="417"/>
        </w:trPr>
        <w:tc>
          <w:tcPr>
            <w:tcW w:w="1062" w:type="pct"/>
          </w:tcPr>
          <w:p w:rsidR="00376826" w:rsidRPr="00376826" w:rsidRDefault="00376826" w:rsidP="003768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37682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37682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37682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938" w:type="pct"/>
          </w:tcPr>
          <w:p w:rsidR="00376826" w:rsidRPr="00376826" w:rsidRDefault="00376826" w:rsidP="0037682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6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history</w:t>
            </w:r>
            <w:r w:rsidRPr="0037682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376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lab</w:t>
            </w:r>
            <w:r w:rsidRPr="00376826">
              <w:rPr>
                <w:rFonts w:ascii="Times New Roman" w:hAnsi="Times New Roman" w:cs="Times New Roman"/>
                <w:sz w:val="26"/>
                <w:szCs w:val="26"/>
              </w:rPr>
              <w:t>22@</w:t>
            </w:r>
            <w:proofErr w:type="spellStart"/>
            <w:r w:rsidRPr="00376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kpnu</w:t>
            </w:r>
            <w:proofErr w:type="spellEnd"/>
            <w:r w:rsidRPr="00376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76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376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3768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376826" w:rsidRDefault="00376826" w:rsidP="0037682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826" w:rsidRDefault="00376826" w:rsidP="003768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6826">
        <w:rPr>
          <w:rFonts w:ascii="Times New Roman" w:hAnsi="Times New Roman" w:cs="Times New Roman"/>
          <w:b/>
          <w:sz w:val="28"/>
          <w:szCs w:val="28"/>
          <w:lang w:val="uk-UA"/>
        </w:rPr>
        <w:t>Анотація до курсу</w:t>
      </w:r>
    </w:p>
    <w:p w:rsidR="00376826" w:rsidRDefault="00376826" w:rsidP="00376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826">
        <w:rPr>
          <w:rFonts w:ascii="Times New Roman" w:hAnsi="Times New Roman" w:cs="Times New Roman"/>
          <w:sz w:val="28"/>
          <w:szCs w:val="28"/>
          <w:lang w:val="uk-UA"/>
        </w:rPr>
        <w:t>Вивчення вибіркової навчальної дисципліни «</w:t>
      </w:r>
      <w:r w:rsidR="00974103" w:rsidRPr="00974103">
        <w:rPr>
          <w:rFonts w:ascii="Times New Roman" w:hAnsi="Times New Roman" w:cs="Times New Roman"/>
          <w:sz w:val="28"/>
          <w:szCs w:val="28"/>
          <w:lang w:val="uk-UA"/>
        </w:rPr>
        <w:t>Дистанційна освіта в системі підготовки вчителя історії</w:t>
      </w:r>
      <w:r w:rsidRPr="00376826"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передбачено освітньо-професійною програмою підготовки фахівців першого (бакалаврського) рівня вищої </w:t>
      </w:r>
      <w:r w:rsidR="00974103">
        <w:rPr>
          <w:rFonts w:ascii="Times New Roman" w:hAnsi="Times New Roman" w:cs="Times New Roman"/>
          <w:sz w:val="28"/>
          <w:szCs w:val="28"/>
          <w:lang w:val="uk-UA"/>
        </w:rPr>
        <w:t>освіти галузі знань 01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376826">
        <w:rPr>
          <w:rFonts w:ascii="Times New Roman" w:hAnsi="Times New Roman" w:cs="Times New Roman"/>
          <w:sz w:val="28"/>
          <w:szCs w:val="28"/>
          <w:lang w:val="uk-UA"/>
        </w:rPr>
        <w:t>Педагогіка. 014 Середня освіта (Історія та правознавство), 01 Освіта / Педагогіка. 014 Середня освіта (Історія), 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826">
        <w:rPr>
          <w:rFonts w:ascii="Times New Roman" w:hAnsi="Times New Roman" w:cs="Times New Roman"/>
          <w:sz w:val="28"/>
          <w:szCs w:val="28"/>
          <w:lang w:val="uk-UA"/>
        </w:rPr>
        <w:t>Гуманітарні науки. 032 Історія та археологія.</w:t>
      </w:r>
    </w:p>
    <w:p w:rsidR="00974103" w:rsidRDefault="00974103" w:rsidP="0037682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4103">
        <w:rPr>
          <w:rFonts w:ascii="Times New Roman" w:hAnsi="Times New Roman" w:cs="Times New Roman"/>
          <w:sz w:val="28"/>
          <w:szCs w:val="28"/>
          <w:lang w:val="uk-UA"/>
        </w:rPr>
        <w:t>Дисципліна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8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74103">
        <w:rPr>
          <w:rFonts w:ascii="Times New Roman" w:hAnsi="Times New Roman" w:cs="Times New Roman"/>
          <w:sz w:val="28"/>
          <w:szCs w:val="28"/>
          <w:lang w:val="uk-UA"/>
        </w:rPr>
        <w:t>Дистанційна освіта в системі підготовки вчителя історії</w:t>
      </w:r>
      <w:r w:rsidRPr="0037682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допоможе організувати якісне навчання з використанням цифрових технологій</w:t>
      </w:r>
      <w:r w:rsidR="00F26A6E">
        <w:rPr>
          <w:rFonts w:ascii="Times New Roman" w:hAnsi="Times New Roman" w:cs="Times New Roman"/>
          <w:sz w:val="28"/>
          <w:szCs w:val="28"/>
          <w:lang w:val="uk-UA"/>
        </w:rPr>
        <w:t xml:space="preserve"> та освітніх </w:t>
      </w:r>
      <w:r w:rsidR="007E2C2E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дистанційних </w:t>
      </w:r>
      <w:r w:rsidR="00F26A6E">
        <w:rPr>
          <w:rFonts w:ascii="Times New Roman" w:hAnsi="Times New Roman" w:cs="Times New Roman"/>
          <w:sz w:val="28"/>
          <w:szCs w:val="28"/>
          <w:lang w:val="uk-UA"/>
        </w:rPr>
        <w:t>платформ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2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683">
        <w:rPr>
          <w:rFonts w:ascii="Times New Roman" w:hAnsi="Times New Roman" w:cs="Times New Roman"/>
          <w:sz w:val="28"/>
          <w:szCs w:val="28"/>
          <w:lang w:val="uk-UA"/>
        </w:rPr>
        <w:t>Під час дистанційного навчання важливо</w:t>
      </w:r>
      <w:r w:rsidR="007E2C2E">
        <w:rPr>
          <w:rFonts w:ascii="Times New Roman" w:hAnsi="Times New Roman" w:cs="Times New Roman"/>
          <w:sz w:val="28"/>
          <w:szCs w:val="28"/>
          <w:lang w:val="uk-UA"/>
        </w:rPr>
        <w:t xml:space="preserve"> створити </w:t>
      </w:r>
      <w:r w:rsidR="000B4554">
        <w:rPr>
          <w:rFonts w:ascii="Times New Roman" w:hAnsi="Times New Roman" w:cs="Times New Roman"/>
          <w:sz w:val="28"/>
          <w:szCs w:val="28"/>
          <w:lang w:val="uk-UA"/>
        </w:rPr>
        <w:t xml:space="preserve">гнучку та багатогранну </w:t>
      </w:r>
      <w:r w:rsidR="007E2C2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B4554">
        <w:rPr>
          <w:rFonts w:ascii="Times New Roman" w:hAnsi="Times New Roman" w:cs="Times New Roman"/>
          <w:sz w:val="28"/>
          <w:szCs w:val="28"/>
          <w:lang w:val="uk-UA"/>
        </w:rPr>
        <w:t>омунікаційну структуру</w:t>
      </w:r>
      <w:r w:rsidR="007E2C2E">
        <w:rPr>
          <w:rFonts w:ascii="Times New Roman" w:hAnsi="Times New Roman" w:cs="Times New Roman"/>
          <w:sz w:val="28"/>
          <w:szCs w:val="28"/>
          <w:lang w:val="uk-UA"/>
        </w:rPr>
        <w:t xml:space="preserve">. Таку структуру можна </w:t>
      </w:r>
      <w:r w:rsidR="000B4554">
        <w:rPr>
          <w:rFonts w:ascii="Times New Roman" w:hAnsi="Times New Roman" w:cs="Times New Roman"/>
          <w:sz w:val="28"/>
          <w:szCs w:val="28"/>
          <w:lang w:val="uk-UA"/>
        </w:rPr>
        <w:t>реалізувати</w:t>
      </w:r>
      <w:r w:rsidR="007E2C2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використовуючи, наприклад, </w:t>
      </w:r>
      <w:r w:rsidR="007E2C2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E2C2E" w:rsidRPr="007E2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C2E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7E2C2E" w:rsidRPr="007E2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C2E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7E2C2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7E2C2E" w:rsidRPr="007E2C2E">
        <w:rPr>
          <w:rFonts w:ascii="Times New Roman" w:hAnsi="Times New Roman" w:cs="Times New Roman"/>
          <w:sz w:val="28"/>
          <w:szCs w:val="28"/>
        </w:rPr>
        <w:t xml:space="preserve">. </w:t>
      </w:r>
      <w:r w:rsidR="008C1683" w:rsidRPr="008C1683">
        <w:rPr>
          <w:rFonts w:ascii="Times New Roman" w:hAnsi="Times New Roman" w:cs="Times New Roman"/>
          <w:sz w:val="28"/>
          <w:szCs w:val="28"/>
          <w:lang w:val="uk-UA"/>
        </w:rPr>
        <w:t xml:space="preserve">Курс допоможе майбутнім вчителям історії </w:t>
      </w:r>
      <w:r w:rsidR="00F26A6E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власні </w:t>
      </w:r>
      <w:proofErr w:type="spellStart"/>
      <w:r w:rsidR="00F26A6E">
        <w:rPr>
          <w:rFonts w:ascii="Times New Roman" w:hAnsi="Times New Roman" w:cs="Times New Roman"/>
          <w:sz w:val="28"/>
          <w:szCs w:val="28"/>
          <w:lang w:val="uk-UA"/>
        </w:rPr>
        <w:t>веб-ресурси</w:t>
      </w:r>
      <w:proofErr w:type="spellEnd"/>
      <w:r w:rsidR="0095122D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95122D"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 w:rsidR="00F26A6E">
        <w:rPr>
          <w:rFonts w:ascii="Times New Roman" w:hAnsi="Times New Roman" w:cs="Times New Roman"/>
          <w:sz w:val="28"/>
          <w:szCs w:val="28"/>
          <w:lang w:val="uk-UA"/>
        </w:rPr>
        <w:t>, наповнювати їх навчальними матеріалами і завданнями</w:t>
      </w:r>
      <w:r w:rsidR="008C1683">
        <w:rPr>
          <w:rFonts w:ascii="Times New Roman" w:hAnsi="Times New Roman" w:cs="Times New Roman"/>
          <w:sz w:val="28"/>
          <w:szCs w:val="28"/>
          <w:lang w:val="uk-UA"/>
        </w:rPr>
        <w:t>. Адже і</w:t>
      </w:r>
      <w:r w:rsidR="00F26A6E">
        <w:rPr>
          <w:rFonts w:ascii="Times New Roman" w:hAnsi="Times New Roman" w:cs="Times New Roman"/>
          <w:sz w:val="28"/>
          <w:szCs w:val="28"/>
          <w:lang w:val="uk-UA"/>
        </w:rPr>
        <w:t>снує багато різних платформ</w:t>
      </w:r>
      <w:r w:rsidR="0095122D">
        <w:rPr>
          <w:rFonts w:ascii="Times New Roman" w:hAnsi="Times New Roman" w:cs="Times New Roman"/>
          <w:sz w:val="28"/>
          <w:szCs w:val="28"/>
          <w:lang w:val="uk-UA"/>
        </w:rPr>
        <w:t xml:space="preserve"> та конструкторів</w:t>
      </w:r>
      <w:r w:rsidR="00F26A6E">
        <w:rPr>
          <w:rFonts w:ascii="Times New Roman" w:hAnsi="Times New Roman" w:cs="Times New Roman"/>
          <w:sz w:val="28"/>
          <w:szCs w:val="28"/>
          <w:lang w:val="uk-UA"/>
        </w:rPr>
        <w:t xml:space="preserve"> для створення інтерактивних вправ, </w:t>
      </w:r>
      <w:r w:rsidR="0095122D">
        <w:rPr>
          <w:rFonts w:ascii="Times New Roman" w:hAnsi="Times New Roman" w:cs="Times New Roman"/>
          <w:sz w:val="28"/>
          <w:szCs w:val="28"/>
          <w:lang w:val="uk-UA"/>
        </w:rPr>
        <w:t xml:space="preserve">плакатів, </w:t>
      </w:r>
      <w:proofErr w:type="spellStart"/>
      <w:r w:rsidR="0095122D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="0095122D">
        <w:rPr>
          <w:rFonts w:ascii="Times New Roman" w:hAnsi="Times New Roman" w:cs="Times New Roman"/>
          <w:sz w:val="28"/>
          <w:szCs w:val="28"/>
          <w:lang w:val="uk-UA"/>
        </w:rPr>
        <w:t>, кросвордів, ребусів, вікторин, ігор,</w:t>
      </w:r>
      <w:r w:rsidR="000B455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коміксів,</w:t>
      </w:r>
      <w:r w:rsidR="0095122D">
        <w:rPr>
          <w:rFonts w:ascii="Times New Roman" w:hAnsi="Times New Roman" w:cs="Times New Roman"/>
          <w:sz w:val="28"/>
          <w:szCs w:val="28"/>
          <w:lang w:val="uk-UA"/>
        </w:rPr>
        <w:t xml:space="preserve"> які можна використовувати на уроці. </w:t>
      </w:r>
      <w:r w:rsidR="008C1683">
        <w:rPr>
          <w:rFonts w:ascii="Times New Roman" w:hAnsi="Times New Roman" w:cs="Times New Roman"/>
          <w:sz w:val="28"/>
          <w:szCs w:val="28"/>
          <w:lang w:val="uk-UA"/>
        </w:rPr>
        <w:t>Також в</w:t>
      </w:r>
      <w:r w:rsidR="007E2C2E">
        <w:rPr>
          <w:rFonts w:ascii="Times New Roman" w:hAnsi="Times New Roman" w:cs="Times New Roman"/>
          <w:sz w:val="28"/>
          <w:szCs w:val="28"/>
          <w:lang w:val="uk-UA"/>
        </w:rPr>
        <w:t xml:space="preserve">ажливо врахувати можливі особливі потреби учнів та засади універсальної доступності програмних засобів. В умовах, коли навчання відбувається за допомогою персональних пристроїв, слід обирати ресурси, які підходять для різних платформ і коректно працюють на них. </w:t>
      </w:r>
      <w:r w:rsidR="008C1683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8C1683" w:rsidRPr="008C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683">
        <w:rPr>
          <w:rFonts w:ascii="Times New Roman" w:hAnsi="Times New Roman" w:cs="Times New Roman"/>
          <w:sz w:val="28"/>
          <w:szCs w:val="28"/>
          <w:lang w:val="uk-UA"/>
        </w:rPr>
        <w:t>вивчатимуть</w:t>
      </w:r>
      <w:r w:rsidR="008C1683" w:rsidRPr="008C1683">
        <w:rPr>
          <w:rFonts w:ascii="Times New Roman" w:hAnsi="Times New Roman" w:cs="Times New Roman"/>
          <w:sz w:val="28"/>
          <w:szCs w:val="28"/>
          <w:lang w:val="uk-UA"/>
        </w:rPr>
        <w:t xml:space="preserve"> питання пов'язані зі здійсненням ефективного контролю знань та оцінювання </w:t>
      </w:r>
      <w:r w:rsidR="008C168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8C1683" w:rsidRPr="008C1683">
        <w:rPr>
          <w:rFonts w:ascii="Times New Roman" w:hAnsi="Times New Roman" w:cs="Times New Roman"/>
          <w:sz w:val="28"/>
          <w:szCs w:val="28"/>
          <w:lang w:val="uk-UA"/>
        </w:rPr>
        <w:t xml:space="preserve"> у дистанційному режимі.</w:t>
      </w:r>
      <w:r w:rsidR="00087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5A1" w:rsidRPr="000875A1">
        <w:rPr>
          <w:rFonts w:ascii="Times New Roman" w:hAnsi="Times New Roman" w:cs="Times New Roman"/>
          <w:sz w:val="28"/>
          <w:szCs w:val="28"/>
          <w:lang w:val="uk-UA"/>
        </w:rPr>
        <w:t>Даний курс допомагає майбутнім вчителям історії розвивати навички використання дистанційних технологій в освітньому процесі та підвищувати якість надання освітніх послуг.</w:t>
      </w:r>
    </w:p>
    <w:p w:rsidR="00BD2A9E" w:rsidRDefault="00D3014C" w:rsidP="00D301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F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Метою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D3014C">
        <w:rPr>
          <w:rFonts w:ascii="Times New Roman" w:hAnsi="Times New Roman" w:cs="Times New Roman"/>
          <w:sz w:val="28"/>
          <w:szCs w:val="28"/>
          <w:lang w:val="uk-UA"/>
        </w:rPr>
        <w:t>Дистанційна освіта в сис</w:t>
      </w:r>
      <w:r>
        <w:rPr>
          <w:rFonts w:ascii="Times New Roman" w:hAnsi="Times New Roman" w:cs="Times New Roman"/>
          <w:sz w:val="28"/>
          <w:szCs w:val="28"/>
          <w:lang w:val="uk-UA"/>
        </w:rPr>
        <w:t>темі підготовки вчителя історії»</w:t>
      </w:r>
      <w:r w:rsidRPr="00D3014C">
        <w:rPr>
          <w:rFonts w:ascii="Times New Roman" w:hAnsi="Times New Roman" w:cs="Times New Roman"/>
          <w:sz w:val="28"/>
          <w:szCs w:val="28"/>
          <w:lang w:val="uk-UA"/>
        </w:rPr>
        <w:t xml:space="preserve"> є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теоретичних</w:t>
      </w:r>
      <w:r w:rsidRPr="00D3014C">
        <w:rPr>
          <w:rFonts w:ascii="Times New Roman" w:hAnsi="Times New Roman" w:cs="Times New Roman"/>
          <w:sz w:val="28"/>
          <w:szCs w:val="28"/>
          <w:lang w:val="uk-UA"/>
        </w:rPr>
        <w:t xml:space="preserve"> знань та практичних навичок, необхідних для успішної роботи в галузі дистанційної освіти в контексті підготовки вчителів історії.</w:t>
      </w:r>
    </w:p>
    <w:p w:rsidR="008C1683" w:rsidRDefault="000875A1" w:rsidP="000875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F81">
        <w:rPr>
          <w:rFonts w:ascii="Times New Roman" w:hAnsi="Times New Roman" w:cs="Times New Roman"/>
          <w:b/>
          <w:sz w:val="28"/>
          <w:szCs w:val="28"/>
          <w:lang w:val="uk-UA"/>
        </w:rPr>
        <w:t>Предметом  курсу</w:t>
      </w:r>
      <w:r w:rsidRPr="000875A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DB6F81">
        <w:rPr>
          <w:rFonts w:ascii="Times New Roman" w:hAnsi="Times New Roman" w:cs="Times New Roman"/>
          <w:sz w:val="28"/>
          <w:szCs w:val="28"/>
          <w:lang w:val="uk-UA"/>
        </w:rPr>
        <w:t xml:space="preserve">цифрові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та </w:t>
      </w:r>
      <w:r w:rsidR="00DB6F81">
        <w:rPr>
          <w:rFonts w:ascii="Times New Roman" w:hAnsi="Times New Roman" w:cs="Times New Roman"/>
          <w:sz w:val="28"/>
          <w:szCs w:val="28"/>
          <w:lang w:val="uk-UA"/>
        </w:rPr>
        <w:t xml:space="preserve">освітні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платформи дистанційного навчання. </w:t>
      </w:r>
    </w:p>
    <w:p w:rsidR="006B4CEC" w:rsidRDefault="00ED7741" w:rsidP="00ED77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F81">
        <w:rPr>
          <w:rFonts w:ascii="Times New Roman" w:hAnsi="Times New Roman" w:cs="Times New Roman"/>
          <w:b/>
          <w:sz w:val="28"/>
          <w:szCs w:val="28"/>
          <w:lang w:val="uk-UA"/>
        </w:rPr>
        <w:t>Основними цілями</w:t>
      </w:r>
      <w:r w:rsidRPr="00ED7741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дисципліни є:</w:t>
      </w:r>
    </w:p>
    <w:p w:rsidR="00DB6F81" w:rsidRDefault="00ED7741" w:rsidP="00ED774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F8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теоретичних знань </w:t>
      </w:r>
      <w:proofErr w:type="spellStart"/>
      <w:r w:rsidRPr="00DB6F81">
        <w:rPr>
          <w:rFonts w:ascii="Times New Roman" w:hAnsi="Times New Roman" w:cs="Times New Roman"/>
          <w:sz w:val="28"/>
          <w:szCs w:val="28"/>
          <w:lang w:val="uk-UA"/>
        </w:rPr>
        <w:t>історико-правових</w:t>
      </w:r>
      <w:proofErr w:type="spellEnd"/>
      <w:r w:rsidRPr="00DB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F81" w:rsidRPr="00DB6F81">
        <w:rPr>
          <w:rFonts w:ascii="Times New Roman" w:hAnsi="Times New Roman" w:cs="Times New Roman"/>
          <w:sz w:val="28"/>
          <w:szCs w:val="28"/>
          <w:lang w:val="uk-UA"/>
        </w:rPr>
        <w:t xml:space="preserve">аспектів розвитку дистанційної освіти, нормативно-правової бази та дидактичних основ дистанційного навчання; </w:t>
      </w:r>
    </w:p>
    <w:p w:rsidR="00ED7741" w:rsidRPr="00DB6F81" w:rsidRDefault="00ED7741" w:rsidP="00ED774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F81">
        <w:rPr>
          <w:rFonts w:ascii="Times New Roman" w:hAnsi="Times New Roman" w:cs="Times New Roman"/>
          <w:sz w:val="28"/>
          <w:szCs w:val="28"/>
          <w:lang w:val="uk-UA"/>
        </w:rPr>
        <w:t xml:space="preserve">розвиток навичок планування та проведення дистанційних уроків, використовуючи </w:t>
      </w:r>
      <w:r w:rsidR="00DB6F81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та моделі дистанційного навчання, </w:t>
      </w:r>
      <w:r w:rsidRPr="00DB6F81">
        <w:rPr>
          <w:rFonts w:ascii="Times New Roman" w:hAnsi="Times New Roman" w:cs="Times New Roman"/>
          <w:sz w:val="28"/>
          <w:szCs w:val="28"/>
          <w:lang w:val="uk-UA"/>
        </w:rPr>
        <w:t>цифрові інструменти, технології та інтерактивні платформи;</w:t>
      </w:r>
    </w:p>
    <w:p w:rsidR="00ED7741" w:rsidRPr="00ED7741" w:rsidRDefault="00ED7741" w:rsidP="00ED774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ефективне використання наявних відкритих ресурсів, інформаційно-комунікаційних та цифрових технологій в освітньому процесі;</w:t>
      </w:r>
    </w:p>
    <w:p w:rsidR="00ED7741" w:rsidRPr="00ED7741" w:rsidRDefault="00ED7741" w:rsidP="00ED774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D7741">
        <w:rPr>
          <w:rFonts w:ascii="Times New Roman" w:hAnsi="Times New Roman" w:cs="Times New Roman"/>
          <w:sz w:val="28"/>
          <w:szCs w:val="28"/>
          <w:lang w:val="uk-UA"/>
        </w:rPr>
        <w:t>озуміння особливостей контролю знань та оцінювання сту</w:t>
      </w:r>
      <w:r w:rsidR="00DB6F81">
        <w:rPr>
          <w:rFonts w:ascii="Times New Roman" w:hAnsi="Times New Roman" w:cs="Times New Roman"/>
          <w:sz w:val="28"/>
          <w:szCs w:val="28"/>
          <w:lang w:val="uk-UA"/>
        </w:rPr>
        <w:t>дентів у дистанційному навчанні;</w:t>
      </w:r>
    </w:p>
    <w:p w:rsidR="00ED7741" w:rsidRDefault="00ED7741" w:rsidP="00ED774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D7741">
        <w:rPr>
          <w:rFonts w:ascii="Times New Roman" w:hAnsi="Times New Roman" w:cs="Times New Roman"/>
          <w:sz w:val="28"/>
          <w:szCs w:val="28"/>
          <w:lang w:val="uk-UA"/>
        </w:rPr>
        <w:t>ивчення прикладів та практик, що успішно використовуються в дистанційному навчанні та підготовці вчителів історії.</w:t>
      </w:r>
    </w:p>
    <w:p w:rsidR="00DB6F81" w:rsidRPr="00DB6F81" w:rsidRDefault="00DB6F81" w:rsidP="00DB6F81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F81">
        <w:rPr>
          <w:rFonts w:ascii="Times New Roman" w:hAnsi="Times New Roman" w:cs="Times New Roman"/>
          <w:b/>
          <w:sz w:val="28"/>
          <w:szCs w:val="28"/>
          <w:lang w:val="uk-UA"/>
        </w:rPr>
        <w:t>Результати навчання</w:t>
      </w:r>
    </w:p>
    <w:p w:rsidR="00DB6F81" w:rsidRDefault="00DB6F81" w:rsidP="00DB6F8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використовувати відкриті інформаційні ресурси та цифрові технології для організації освітнього процесу;</w:t>
      </w:r>
    </w:p>
    <w:p w:rsidR="00DB6F81" w:rsidRDefault="00DB6F81" w:rsidP="00DB6F8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уміння організувати розробку навчального курсу дистанційного навчання, у тому числі на платформі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DB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DB6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F81" w:rsidRDefault="00DB6F81" w:rsidP="00DB6F8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створювати персональне освітнє середовище вчителя;</w:t>
      </w:r>
    </w:p>
    <w:p w:rsidR="00ED7741" w:rsidRPr="00750CC0" w:rsidRDefault="00DB6F81" w:rsidP="00750CC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використовувати цифрові інструменти для організації зворотного зв’язку з учнями.</w:t>
      </w:r>
    </w:p>
    <w:p w:rsidR="00DB6F81" w:rsidRPr="00750CC0" w:rsidRDefault="00DB6F81" w:rsidP="00DB6F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0CC0">
        <w:rPr>
          <w:rFonts w:ascii="Times New Roman" w:hAnsi="Times New Roman" w:cs="Times New Roman"/>
          <w:b/>
          <w:sz w:val="28"/>
          <w:szCs w:val="28"/>
          <w:lang w:val="uk-UA"/>
        </w:rPr>
        <w:t>Обсяг вивчення навчальної дисципліни:</w:t>
      </w:r>
    </w:p>
    <w:p w:rsidR="00750CC0" w:rsidRDefault="00DB6F81" w:rsidP="00DB6F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кредитів </w:t>
      </w:r>
      <w:r>
        <w:rPr>
          <w:rFonts w:ascii="Times New Roman" w:hAnsi="Times New Roman" w:cs="Times New Roman"/>
          <w:sz w:val="28"/>
          <w:szCs w:val="28"/>
          <w:lang w:val="en-US"/>
        </w:rPr>
        <w:t>ECTS</w:t>
      </w:r>
      <w:r w:rsidRPr="007E3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4 (120 год.). Лекції – </w:t>
      </w:r>
      <w:r w:rsidR="007E3F57" w:rsidRPr="007E3F57">
        <w:rPr>
          <w:rFonts w:ascii="Times New Roman" w:hAnsi="Times New Roman" w:cs="Times New Roman"/>
          <w:sz w:val="28"/>
          <w:szCs w:val="28"/>
        </w:rPr>
        <w:t>8</w:t>
      </w:r>
      <w:r w:rsidR="00750CC0">
        <w:rPr>
          <w:rFonts w:ascii="Times New Roman" w:hAnsi="Times New Roman" w:cs="Times New Roman"/>
          <w:sz w:val="28"/>
          <w:szCs w:val="28"/>
          <w:lang w:val="uk-UA"/>
        </w:rPr>
        <w:t xml:space="preserve"> годин. Лабораторні заняття – </w:t>
      </w:r>
      <w:r w:rsidR="007E3F57" w:rsidRPr="007E3F57">
        <w:rPr>
          <w:rFonts w:ascii="Times New Roman" w:hAnsi="Times New Roman" w:cs="Times New Roman"/>
          <w:sz w:val="28"/>
          <w:szCs w:val="28"/>
        </w:rPr>
        <w:t>32</w:t>
      </w:r>
      <w:r w:rsidR="00750CC0">
        <w:rPr>
          <w:rFonts w:ascii="Times New Roman" w:hAnsi="Times New Roman" w:cs="Times New Roman"/>
          <w:sz w:val="28"/>
          <w:szCs w:val="28"/>
          <w:lang w:val="uk-UA"/>
        </w:rPr>
        <w:t xml:space="preserve"> год. Самості</w:t>
      </w:r>
      <w:r w:rsidR="007E3F57">
        <w:rPr>
          <w:rFonts w:ascii="Times New Roman" w:hAnsi="Times New Roman" w:cs="Times New Roman"/>
          <w:sz w:val="28"/>
          <w:szCs w:val="28"/>
          <w:lang w:val="uk-UA"/>
        </w:rPr>
        <w:t>йна та індивідуальна робота – 8</w:t>
      </w:r>
      <w:r w:rsidR="007E3F57">
        <w:rPr>
          <w:rFonts w:ascii="Times New Roman" w:hAnsi="Times New Roman" w:cs="Times New Roman"/>
          <w:sz w:val="28"/>
          <w:szCs w:val="28"/>
          <w:lang w:val="en-US"/>
        </w:rPr>
        <w:t>0</w:t>
      </w:r>
      <w:bookmarkStart w:id="0" w:name="_GoBack"/>
      <w:bookmarkEnd w:id="0"/>
      <w:r w:rsidR="00750CC0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750CC0" w:rsidRDefault="00750CC0" w:rsidP="0075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семестрового контролю – залік.</w:t>
      </w:r>
      <w:r w:rsidRPr="00750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0CC0" w:rsidRPr="00A91C2B" w:rsidRDefault="00CB3FF2" w:rsidP="0075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2B">
        <w:rPr>
          <w:rFonts w:ascii="Times New Roman" w:hAnsi="Times New Roman" w:cs="Times New Roman"/>
          <w:b/>
          <w:sz w:val="28"/>
          <w:szCs w:val="28"/>
          <w:lang w:val="uk-UA"/>
        </w:rPr>
        <w:t>Зміст навчальної дисципліни</w:t>
      </w:r>
      <w:r w:rsidR="009C1A31" w:rsidRPr="007E3F5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3FF2" w:rsidRPr="00CB3FF2" w:rsidRDefault="00CB3FF2" w:rsidP="00CB3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FF2">
        <w:rPr>
          <w:rFonts w:ascii="Times New Roman" w:hAnsi="Times New Roman" w:cs="Times New Roman"/>
          <w:sz w:val="28"/>
          <w:szCs w:val="28"/>
          <w:lang w:val="uk-UA"/>
        </w:rPr>
        <w:t>Сучасні технології та методи дистанційної освіти.</w:t>
      </w:r>
    </w:p>
    <w:p w:rsidR="00CB3FF2" w:rsidRPr="00CB3FF2" w:rsidRDefault="00CB3FF2" w:rsidP="00CB3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FF2">
        <w:rPr>
          <w:rFonts w:ascii="Times New Roman" w:hAnsi="Times New Roman" w:cs="Times New Roman"/>
          <w:sz w:val="28"/>
          <w:szCs w:val="28"/>
          <w:lang w:val="uk-UA"/>
        </w:rPr>
        <w:t>Організація дистанційного навчання в системі підготовки вчителя історії.</w:t>
      </w:r>
    </w:p>
    <w:p w:rsidR="00CB3FF2" w:rsidRPr="00CB3FF2" w:rsidRDefault="00CB3FF2" w:rsidP="00CB3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FF2">
        <w:rPr>
          <w:rFonts w:ascii="Times New Roman" w:hAnsi="Times New Roman" w:cs="Times New Roman"/>
          <w:sz w:val="28"/>
          <w:szCs w:val="28"/>
          <w:lang w:val="uk-UA"/>
        </w:rPr>
        <w:t>Основні принципи та підходи до розробки дистанційного курсу.</w:t>
      </w:r>
    </w:p>
    <w:p w:rsidR="00CB3FF2" w:rsidRPr="00CB3FF2" w:rsidRDefault="00CB3FF2" w:rsidP="00CB3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FF2">
        <w:rPr>
          <w:rFonts w:ascii="Times New Roman" w:hAnsi="Times New Roman" w:cs="Times New Roman"/>
          <w:sz w:val="28"/>
          <w:szCs w:val="28"/>
          <w:lang w:val="uk-UA"/>
        </w:rPr>
        <w:t>Використання електронних освітніх ресурсів та інтерактивних засобів в навчальному процесі.</w:t>
      </w:r>
    </w:p>
    <w:p w:rsidR="00CB3FF2" w:rsidRPr="00CB3FF2" w:rsidRDefault="00CB3FF2" w:rsidP="00CB3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F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Розвиток </w:t>
      </w:r>
      <w:proofErr w:type="spellStart"/>
      <w:r w:rsidRPr="00CB3FF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B3FF2">
        <w:rPr>
          <w:rFonts w:ascii="Times New Roman" w:hAnsi="Times New Roman" w:cs="Times New Roman"/>
          <w:sz w:val="28"/>
          <w:szCs w:val="28"/>
          <w:lang w:val="uk-UA"/>
        </w:rPr>
        <w:t xml:space="preserve"> вчителя історії з використанням дистанційних технологій.</w:t>
      </w:r>
    </w:p>
    <w:p w:rsidR="00CB3FF2" w:rsidRPr="00CB3FF2" w:rsidRDefault="00CB3FF2" w:rsidP="00CB3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FF2">
        <w:rPr>
          <w:rFonts w:ascii="Times New Roman" w:hAnsi="Times New Roman" w:cs="Times New Roman"/>
          <w:sz w:val="28"/>
          <w:szCs w:val="28"/>
          <w:lang w:val="uk-UA"/>
        </w:rPr>
        <w:t>Оцінювання та контроль знань у дистанційному навчанні.</w:t>
      </w:r>
    </w:p>
    <w:p w:rsidR="00CB3FF2" w:rsidRDefault="00CB3FF2" w:rsidP="00CB3F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FF2">
        <w:rPr>
          <w:rFonts w:ascii="Times New Roman" w:hAnsi="Times New Roman" w:cs="Times New Roman"/>
          <w:sz w:val="28"/>
          <w:szCs w:val="28"/>
          <w:lang w:val="uk-UA"/>
        </w:rPr>
        <w:t>Проблеми та перспективи розвитку дистанційної освіти в Україні та світі.</w:t>
      </w:r>
    </w:p>
    <w:p w:rsidR="00750CC0" w:rsidRDefault="00750CC0" w:rsidP="00750C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основної </w:t>
      </w:r>
      <w:r w:rsidRPr="00A91C2B"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558D" w:rsidRPr="002E0B92" w:rsidRDefault="00FC558D" w:rsidP="002E0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0B92">
        <w:rPr>
          <w:rFonts w:ascii="Times New Roman" w:hAnsi="Times New Roman" w:cs="Times New Roman"/>
          <w:sz w:val="28"/>
          <w:szCs w:val="28"/>
          <w:lang w:val="uk-UA"/>
        </w:rPr>
        <w:t>Воротникова</w:t>
      </w:r>
      <w:proofErr w:type="spellEnd"/>
      <w:r w:rsidRPr="002E0B92">
        <w:rPr>
          <w:rFonts w:ascii="Times New Roman" w:hAnsi="Times New Roman" w:cs="Times New Roman"/>
          <w:sz w:val="28"/>
          <w:szCs w:val="28"/>
          <w:lang w:val="uk-UA"/>
        </w:rPr>
        <w:t xml:space="preserve"> І.П., </w:t>
      </w:r>
      <w:proofErr w:type="spellStart"/>
      <w:r w:rsidRPr="002E0B92">
        <w:rPr>
          <w:rFonts w:ascii="Times New Roman" w:hAnsi="Times New Roman" w:cs="Times New Roman"/>
          <w:sz w:val="28"/>
          <w:szCs w:val="28"/>
          <w:lang w:val="uk-UA"/>
        </w:rPr>
        <w:t>Якубов</w:t>
      </w:r>
      <w:proofErr w:type="spellEnd"/>
      <w:r w:rsidRPr="002E0B92">
        <w:rPr>
          <w:rFonts w:ascii="Times New Roman" w:hAnsi="Times New Roman" w:cs="Times New Roman"/>
          <w:sz w:val="28"/>
          <w:szCs w:val="28"/>
          <w:lang w:val="uk-UA"/>
        </w:rPr>
        <w:t xml:space="preserve"> С.В. Уп</w:t>
      </w:r>
      <w:r>
        <w:rPr>
          <w:rFonts w:ascii="Times New Roman" w:hAnsi="Times New Roman" w:cs="Times New Roman"/>
          <w:sz w:val="28"/>
          <w:szCs w:val="28"/>
          <w:lang w:val="uk-UA"/>
        </w:rPr>
        <w:t>ровадження дистанційних техноло</w:t>
      </w:r>
      <w:r w:rsidRPr="002E0B92">
        <w:rPr>
          <w:rFonts w:ascii="Times New Roman" w:hAnsi="Times New Roman" w:cs="Times New Roman"/>
          <w:sz w:val="28"/>
          <w:szCs w:val="28"/>
          <w:lang w:val="uk-UA"/>
        </w:rPr>
        <w:t>гій у навчально-виховний процес за</w:t>
      </w:r>
      <w:r>
        <w:rPr>
          <w:rFonts w:ascii="Times New Roman" w:hAnsi="Times New Roman" w:cs="Times New Roman"/>
          <w:sz w:val="28"/>
          <w:szCs w:val="28"/>
          <w:lang w:val="uk-UA"/>
        </w:rPr>
        <w:t>гальноосвітніх навчальних закла</w:t>
      </w:r>
      <w:r w:rsidRPr="002E0B92">
        <w:rPr>
          <w:rFonts w:ascii="Times New Roman" w:hAnsi="Times New Roman" w:cs="Times New Roman"/>
          <w:sz w:val="28"/>
          <w:szCs w:val="28"/>
          <w:lang w:val="uk-UA"/>
        </w:rPr>
        <w:t xml:space="preserve">дів: </w:t>
      </w:r>
      <w:proofErr w:type="spellStart"/>
      <w:r w:rsidRPr="002E0B92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2E0B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E0B92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2E0B92">
        <w:rPr>
          <w:rFonts w:ascii="Times New Roman" w:hAnsi="Times New Roman" w:cs="Times New Roman"/>
          <w:sz w:val="28"/>
          <w:szCs w:val="28"/>
          <w:lang w:val="uk-UA"/>
        </w:rPr>
        <w:t>. К.: Київ. ун-т ім. Б. Грінченка, 2017. 140 с.</w:t>
      </w:r>
    </w:p>
    <w:p w:rsidR="00FC558D" w:rsidRDefault="00FC558D" w:rsidP="00C84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916">
        <w:rPr>
          <w:rFonts w:ascii="Times New Roman" w:hAnsi="Times New Roman" w:cs="Times New Roman"/>
          <w:sz w:val="28"/>
          <w:szCs w:val="28"/>
          <w:lang w:val="uk-UA"/>
        </w:rPr>
        <w:t>Дистанційне та змішане навчання в школі. Путівн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І.П. К.</w:t>
      </w:r>
      <w:r w:rsidRPr="00C84916">
        <w:rPr>
          <w:rFonts w:ascii="Times New Roman" w:hAnsi="Times New Roman" w:cs="Times New Roman"/>
          <w:sz w:val="28"/>
          <w:szCs w:val="28"/>
          <w:lang w:val="uk-UA"/>
        </w:rPr>
        <w:t>: Київ</w:t>
      </w:r>
      <w:r>
        <w:rPr>
          <w:rFonts w:ascii="Times New Roman" w:hAnsi="Times New Roman" w:cs="Times New Roman"/>
          <w:sz w:val="28"/>
          <w:szCs w:val="28"/>
          <w:lang w:val="uk-UA"/>
        </w:rPr>
        <w:t>. ун-т ім. Б. Грінченка, 2020.</w:t>
      </w:r>
      <w:r w:rsidRPr="00C84916">
        <w:rPr>
          <w:rFonts w:ascii="Times New Roman" w:hAnsi="Times New Roman" w:cs="Times New Roman"/>
          <w:sz w:val="28"/>
          <w:szCs w:val="28"/>
          <w:lang w:val="uk-UA"/>
        </w:rPr>
        <w:t xml:space="preserve"> 48 с.</w:t>
      </w:r>
    </w:p>
    <w:p w:rsidR="00FC558D" w:rsidRDefault="00FC558D" w:rsidP="005138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 України «Про освіту»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558D" w:rsidRDefault="00FC558D" w:rsidP="002E0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B92">
        <w:rPr>
          <w:rFonts w:ascii="Times New Roman" w:hAnsi="Times New Roman" w:cs="Times New Roman"/>
          <w:sz w:val="28"/>
          <w:szCs w:val="28"/>
          <w:lang w:val="uk-UA"/>
        </w:rPr>
        <w:t>Кухаренко В.М. Теорія та практика змішаного навчання: монографія.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B92">
        <w:rPr>
          <w:rFonts w:ascii="Times New Roman" w:hAnsi="Times New Roman" w:cs="Times New Roman"/>
          <w:sz w:val="28"/>
          <w:szCs w:val="28"/>
          <w:lang w:val="uk-UA"/>
        </w:rPr>
        <w:t>Харків: КП «</w:t>
      </w:r>
      <w:proofErr w:type="spellStart"/>
      <w:r w:rsidRPr="002E0B92">
        <w:rPr>
          <w:rFonts w:ascii="Times New Roman" w:hAnsi="Times New Roman" w:cs="Times New Roman"/>
          <w:sz w:val="28"/>
          <w:szCs w:val="28"/>
          <w:lang w:val="uk-UA"/>
        </w:rPr>
        <w:t>Міськдрук</w:t>
      </w:r>
      <w:proofErr w:type="spellEnd"/>
      <w:r w:rsidRPr="002E0B92">
        <w:rPr>
          <w:rFonts w:ascii="Times New Roman" w:hAnsi="Times New Roman" w:cs="Times New Roman"/>
          <w:sz w:val="28"/>
          <w:szCs w:val="28"/>
          <w:lang w:val="uk-UA"/>
        </w:rPr>
        <w:t xml:space="preserve">», 2016. 284 с. URL: </w:t>
      </w:r>
      <w:hyperlink r:id="rId8" w:history="1">
        <w:r w:rsidRPr="002D7D7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https://qrgo.page.link/vWJsb</w:t>
        </w:r>
      </w:hyperlink>
    </w:p>
    <w:p w:rsidR="00FC558D" w:rsidRPr="002E0B92" w:rsidRDefault="00FC558D" w:rsidP="002E0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B92">
        <w:rPr>
          <w:rFonts w:ascii="Times New Roman" w:hAnsi="Times New Roman" w:cs="Times New Roman"/>
          <w:sz w:val="28"/>
          <w:szCs w:val="28"/>
          <w:lang w:val="uk-UA"/>
        </w:rPr>
        <w:t>Морзе Н. та ін. Опис цифрової комп</w:t>
      </w:r>
      <w:r>
        <w:rPr>
          <w:rFonts w:ascii="Times New Roman" w:hAnsi="Times New Roman" w:cs="Times New Roman"/>
          <w:sz w:val="28"/>
          <w:szCs w:val="28"/>
          <w:lang w:val="uk-UA"/>
        </w:rPr>
        <w:t>етентності педагогічного праців</w:t>
      </w:r>
      <w:r w:rsidRPr="002E0B92">
        <w:rPr>
          <w:rFonts w:ascii="Times New Roman" w:hAnsi="Times New Roman" w:cs="Times New Roman"/>
          <w:sz w:val="28"/>
          <w:szCs w:val="28"/>
          <w:lang w:val="uk-UA"/>
        </w:rPr>
        <w:t>ника. Відкрите освітнє е-середовище сучасного університету. 2019.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B92">
        <w:rPr>
          <w:rFonts w:ascii="Times New Roman" w:hAnsi="Times New Roman" w:cs="Times New Roman"/>
          <w:sz w:val="28"/>
          <w:szCs w:val="28"/>
          <w:lang w:val="uk-UA"/>
        </w:rPr>
        <w:t>Спецвипуск. С. 1–53. URL: https://doi.org/10.28925/2414-0325.2019s39</w:t>
      </w:r>
    </w:p>
    <w:p w:rsidR="00FC558D" w:rsidRPr="002E0B92" w:rsidRDefault="00FC558D" w:rsidP="002E0B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B92">
        <w:rPr>
          <w:rFonts w:ascii="Times New Roman" w:hAnsi="Times New Roman" w:cs="Times New Roman"/>
          <w:sz w:val="28"/>
          <w:szCs w:val="28"/>
          <w:lang w:val="uk-UA"/>
        </w:rPr>
        <w:t>Морзе Н.В. Сучасне ДН в середніх навчальних закладах: проблеми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B92">
        <w:rPr>
          <w:rFonts w:ascii="Times New Roman" w:hAnsi="Times New Roman" w:cs="Times New Roman"/>
          <w:sz w:val="28"/>
          <w:szCs w:val="28"/>
          <w:lang w:val="uk-UA"/>
        </w:rPr>
        <w:t>шляхи вирішення. URL: https://qrgo.page.link/vi45y</w:t>
      </w:r>
    </w:p>
    <w:p w:rsidR="00FC558D" w:rsidRDefault="00FC558D" w:rsidP="005138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8B6">
        <w:rPr>
          <w:rFonts w:ascii="Times New Roman" w:hAnsi="Times New Roman" w:cs="Times New Roman"/>
          <w:sz w:val="28"/>
          <w:szCs w:val="28"/>
          <w:lang w:val="uk-UA"/>
        </w:rPr>
        <w:t>Наказ Мініс</w:t>
      </w:r>
      <w:r>
        <w:rPr>
          <w:rFonts w:ascii="Times New Roman" w:hAnsi="Times New Roman" w:cs="Times New Roman"/>
          <w:sz w:val="28"/>
          <w:szCs w:val="28"/>
          <w:lang w:val="uk-UA"/>
        </w:rPr>
        <w:t>терства освіти і науки України «</w:t>
      </w:r>
      <w:r w:rsidRPr="005138B6">
        <w:rPr>
          <w:rFonts w:ascii="Times New Roman" w:hAnsi="Times New Roman" w:cs="Times New Roman"/>
          <w:sz w:val="28"/>
          <w:szCs w:val="28"/>
          <w:lang w:val="uk-UA"/>
        </w:rPr>
        <w:t>Про затвердженн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 Правил дистанційного навчання»</w:t>
      </w:r>
      <w:r w:rsidRPr="005138B6">
        <w:rPr>
          <w:rFonts w:ascii="Times New Roman" w:hAnsi="Times New Roman" w:cs="Times New Roman"/>
          <w:sz w:val="28"/>
          <w:szCs w:val="28"/>
          <w:lang w:val="uk-UA"/>
        </w:rPr>
        <w:t xml:space="preserve"> від 06.06.2019</w:t>
      </w:r>
    </w:p>
    <w:p w:rsidR="00FC558D" w:rsidRDefault="00FC558D" w:rsidP="005138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8B6">
        <w:rPr>
          <w:rFonts w:ascii="Times New Roman" w:hAnsi="Times New Roman" w:cs="Times New Roman"/>
          <w:sz w:val="28"/>
          <w:szCs w:val="28"/>
          <w:lang w:val="uk-UA"/>
        </w:rPr>
        <w:t>Наказ Міністерства освіти і науки, м</w:t>
      </w:r>
      <w:r>
        <w:rPr>
          <w:rFonts w:ascii="Times New Roman" w:hAnsi="Times New Roman" w:cs="Times New Roman"/>
          <w:sz w:val="28"/>
          <w:szCs w:val="28"/>
          <w:lang w:val="uk-UA"/>
        </w:rPr>
        <w:t>олоді та спорту України «Про за</w:t>
      </w:r>
      <w:r w:rsidRPr="005138B6">
        <w:rPr>
          <w:rFonts w:ascii="Times New Roman" w:hAnsi="Times New Roman" w:cs="Times New Roman"/>
          <w:sz w:val="28"/>
          <w:szCs w:val="28"/>
          <w:lang w:val="uk-UA"/>
        </w:rPr>
        <w:t>твердження Положення про електронні освітні ресурси» від 01.10.2012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Pr="005138B6">
        <w:rPr>
          <w:rFonts w:ascii="Times New Roman" w:hAnsi="Times New Roman" w:cs="Times New Roman"/>
          <w:sz w:val="28"/>
          <w:szCs w:val="28"/>
          <w:lang w:val="uk-UA"/>
        </w:rPr>
        <w:t xml:space="preserve"> 1060. URL: </w:t>
      </w:r>
      <w:hyperlink r:id="rId9" w:history="1">
        <w:r w:rsidRPr="002D7D7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http://zakon4.rada.gov.ua/laws/show/z1695-12</w:t>
        </w:r>
      </w:hyperlink>
    </w:p>
    <w:p w:rsidR="00FC558D" w:rsidRPr="005138B6" w:rsidRDefault="00FC558D" w:rsidP="005138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B92">
        <w:rPr>
          <w:rFonts w:ascii="Times New Roman" w:hAnsi="Times New Roman" w:cs="Times New Roman"/>
          <w:sz w:val="28"/>
          <w:szCs w:val="28"/>
          <w:lang w:val="uk-UA"/>
        </w:rPr>
        <w:t>Наказ МОН України «Про затве</w:t>
      </w:r>
      <w:r>
        <w:rPr>
          <w:rFonts w:ascii="Times New Roman" w:hAnsi="Times New Roman" w:cs="Times New Roman"/>
          <w:sz w:val="28"/>
          <w:szCs w:val="28"/>
          <w:lang w:val="uk-UA"/>
        </w:rPr>
        <w:t>рдження Положення про дистанцій</w:t>
      </w:r>
      <w:r w:rsidRPr="005138B6">
        <w:rPr>
          <w:rFonts w:ascii="Times New Roman" w:hAnsi="Times New Roman" w:cs="Times New Roman"/>
          <w:sz w:val="28"/>
          <w:szCs w:val="28"/>
          <w:lang w:val="uk-UA"/>
        </w:rPr>
        <w:t>не навчання» від 1</w:t>
      </w:r>
      <w:r>
        <w:rPr>
          <w:rFonts w:ascii="Times New Roman" w:hAnsi="Times New Roman" w:cs="Times New Roman"/>
          <w:sz w:val="28"/>
          <w:szCs w:val="28"/>
          <w:lang w:val="uk-UA"/>
        </w:rPr>
        <w:t>3.04.2013 №</w:t>
      </w:r>
      <w:r w:rsidRPr="005138B6">
        <w:rPr>
          <w:rFonts w:ascii="Times New Roman" w:hAnsi="Times New Roman" w:cs="Times New Roman"/>
          <w:sz w:val="28"/>
          <w:szCs w:val="28"/>
          <w:lang w:val="uk-UA"/>
        </w:rPr>
        <w:t xml:space="preserve"> 466. URL: http://zakon2.rada.gov.ua/laws/show/z0703-13</w:t>
      </w:r>
    </w:p>
    <w:p w:rsidR="00FC558D" w:rsidRPr="005138B6" w:rsidRDefault="00FC558D" w:rsidP="005138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B9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дистанційного навчання в школі: метод. </w:t>
      </w:r>
      <w:proofErr w:type="spellStart"/>
      <w:r w:rsidRPr="002E0B92">
        <w:rPr>
          <w:rFonts w:ascii="Times New Roman" w:hAnsi="Times New Roman" w:cs="Times New Roman"/>
          <w:sz w:val="28"/>
          <w:szCs w:val="28"/>
          <w:lang w:val="uk-UA"/>
        </w:rPr>
        <w:t>рекоменд</w:t>
      </w:r>
      <w:proofErr w:type="spellEnd"/>
      <w:r w:rsidRPr="002E0B92">
        <w:rPr>
          <w:rFonts w:ascii="Times New Roman" w:hAnsi="Times New Roman" w:cs="Times New Roman"/>
          <w:sz w:val="28"/>
          <w:szCs w:val="28"/>
          <w:lang w:val="uk-UA"/>
        </w:rPr>
        <w:t>. URL: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2D7D74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https://qrgo.page.link/egEbD</w:t>
        </w:r>
      </w:hyperlink>
    </w:p>
    <w:p w:rsidR="00FC558D" w:rsidRPr="006D37BE" w:rsidRDefault="00FC558D" w:rsidP="006D37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8B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дистанційного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школі: методичні рекомендації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І. Коберник, З.</w:t>
      </w:r>
      <w:r w:rsidRPr="0051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38B6">
        <w:rPr>
          <w:rFonts w:ascii="Times New Roman" w:hAnsi="Times New Roman" w:cs="Times New Roman"/>
          <w:sz w:val="28"/>
          <w:szCs w:val="28"/>
          <w:lang w:val="uk-UA"/>
        </w:rPr>
        <w:t>Звиняцьківська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58E2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7258E2">
        <w:rPr>
          <w:rFonts w:ascii="Times New Roman" w:hAnsi="Times New Roman" w:cs="Times New Roman"/>
          <w:sz w:val="28"/>
          <w:szCs w:val="28"/>
          <w:lang w:val="uk-UA"/>
        </w:rPr>
        <w:t>https://mon.gov.ua/storage/app/media/zagalna%20serednya/metodichni%20recomendazii/2020/metodichni%20recomendazii-dustanciyna%20osvita-2020.pdf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C558D" w:rsidRPr="006D37BE" w:rsidSect="00A91C2B">
      <w:footerReference w:type="defaul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2D" w:rsidRDefault="0035212D" w:rsidP="00A91C2B">
      <w:pPr>
        <w:spacing w:after="0" w:line="240" w:lineRule="auto"/>
      </w:pPr>
      <w:r>
        <w:separator/>
      </w:r>
    </w:p>
  </w:endnote>
  <w:endnote w:type="continuationSeparator" w:id="0">
    <w:p w:rsidR="0035212D" w:rsidRDefault="0035212D" w:rsidP="00A9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136561"/>
      <w:docPartObj>
        <w:docPartGallery w:val="Page Numbers (Bottom of Page)"/>
        <w:docPartUnique/>
      </w:docPartObj>
    </w:sdtPr>
    <w:sdtEndPr/>
    <w:sdtContent>
      <w:p w:rsidR="00A91C2B" w:rsidRDefault="00A91C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F57">
          <w:rPr>
            <w:noProof/>
          </w:rPr>
          <w:t>2</w:t>
        </w:r>
        <w:r>
          <w:fldChar w:fldCharType="end"/>
        </w:r>
      </w:p>
    </w:sdtContent>
  </w:sdt>
  <w:p w:rsidR="00A91C2B" w:rsidRDefault="00A91C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2D" w:rsidRDefault="0035212D" w:rsidP="00A91C2B">
      <w:pPr>
        <w:spacing w:after="0" w:line="240" w:lineRule="auto"/>
      </w:pPr>
      <w:r>
        <w:separator/>
      </w:r>
    </w:p>
  </w:footnote>
  <w:footnote w:type="continuationSeparator" w:id="0">
    <w:p w:rsidR="0035212D" w:rsidRDefault="0035212D" w:rsidP="00A91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A38"/>
    <w:multiLevelType w:val="hybridMultilevel"/>
    <w:tmpl w:val="1B1EB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7C5618"/>
    <w:multiLevelType w:val="hybridMultilevel"/>
    <w:tmpl w:val="6D049952"/>
    <w:lvl w:ilvl="0" w:tplc="4372D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5A12"/>
    <w:multiLevelType w:val="hybridMultilevel"/>
    <w:tmpl w:val="66BCC878"/>
    <w:lvl w:ilvl="0" w:tplc="F348D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1334D0"/>
    <w:multiLevelType w:val="hybridMultilevel"/>
    <w:tmpl w:val="9C422142"/>
    <w:lvl w:ilvl="0" w:tplc="F348D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052FF4"/>
    <w:multiLevelType w:val="hybridMultilevel"/>
    <w:tmpl w:val="AFC82B06"/>
    <w:lvl w:ilvl="0" w:tplc="F348D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AE"/>
    <w:rsid w:val="000875A1"/>
    <w:rsid w:val="000B4554"/>
    <w:rsid w:val="002E0B92"/>
    <w:rsid w:val="0035212D"/>
    <w:rsid w:val="00376826"/>
    <w:rsid w:val="004A317F"/>
    <w:rsid w:val="005138B6"/>
    <w:rsid w:val="00587852"/>
    <w:rsid w:val="005A57AE"/>
    <w:rsid w:val="006B4CEC"/>
    <w:rsid w:val="006D37BE"/>
    <w:rsid w:val="007258E2"/>
    <w:rsid w:val="00750CC0"/>
    <w:rsid w:val="007E2C2E"/>
    <w:rsid w:val="007E3F57"/>
    <w:rsid w:val="008940D1"/>
    <w:rsid w:val="008C1683"/>
    <w:rsid w:val="0095122D"/>
    <w:rsid w:val="00964F62"/>
    <w:rsid w:val="00974103"/>
    <w:rsid w:val="009C1A31"/>
    <w:rsid w:val="00A91C2B"/>
    <w:rsid w:val="00BD2A9E"/>
    <w:rsid w:val="00C84916"/>
    <w:rsid w:val="00CB3FF2"/>
    <w:rsid w:val="00D3014C"/>
    <w:rsid w:val="00DB6F81"/>
    <w:rsid w:val="00ED7741"/>
    <w:rsid w:val="00F26A6E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26"/>
    <w:pPr>
      <w:ind w:left="720"/>
      <w:contextualSpacing/>
    </w:pPr>
  </w:style>
  <w:style w:type="table" w:styleId="a4">
    <w:name w:val="Table Grid"/>
    <w:basedOn w:val="a1"/>
    <w:uiPriority w:val="59"/>
    <w:rsid w:val="0037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0B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C2B"/>
  </w:style>
  <w:style w:type="paragraph" w:styleId="a8">
    <w:name w:val="footer"/>
    <w:basedOn w:val="a"/>
    <w:link w:val="a9"/>
    <w:uiPriority w:val="99"/>
    <w:unhideWhenUsed/>
    <w:rsid w:val="00A9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26"/>
    <w:pPr>
      <w:ind w:left="720"/>
      <w:contextualSpacing/>
    </w:pPr>
  </w:style>
  <w:style w:type="table" w:styleId="a4">
    <w:name w:val="Table Grid"/>
    <w:basedOn w:val="a1"/>
    <w:uiPriority w:val="59"/>
    <w:rsid w:val="0037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0B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C2B"/>
  </w:style>
  <w:style w:type="paragraph" w:styleId="a8">
    <w:name w:val="footer"/>
    <w:basedOn w:val="a"/>
    <w:link w:val="a9"/>
    <w:uiPriority w:val="99"/>
    <w:unhideWhenUsed/>
    <w:rsid w:val="00A9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go.page.link/vWJs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qrgo.page.link/egE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z169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2023-02-21T14:59:00Z</dcterms:created>
  <dcterms:modified xsi:type="dcterms:W3CDTF">2023-04-12T15:29:00Z</dcterms:modified>
</cp:coreProperties>
</file>